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D4" w:rsidRDefault="0003639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AA754D">
        <w:rPr>
          <w:rFonts w:ascii="Times New Roman" w:eastAsia="Times New Roman" w:hAnsi="Times New Roman" w:cs="Times New Roman"/>
        </w:rPr>
        <w:t xml:space="preserve"> № 9 по ул.9-е Января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2978"/>
        <w:gridCol w:w="1131"/>
        <w:gridCol w:w="2978"/>
        <w:gridCol w:w="1812"/>
      </w:tblGrid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AA75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01.03.2023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Железобетонные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Панельные 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Соответствует материалу стен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Плоская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рулонных материалов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848,9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F6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18.2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F6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F6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Электроснабжение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AA754D" w:rsidP="00AA754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с  интерфейсом</w:t>
            </w:r>
            <w:r w:rsidR="0003639F">
              <w:rPr>
                <w:rFonts w:ascii="Times New Roman" w:eastAsia="Times New Roman" w:hAnsi="Times New Roman" w:cs="Times New Roman"/>
              </w:rPr>
              <w:t xml:space="preserve"> передачи данных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AA75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06.07.2020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AA754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06.07.2036</w:t>
            </w:r>
            <w:bookmarkStart w:id="0" w:name="_GoBack"/>
            <w:bookmarkEnd w:id="0"/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F64D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требуется установка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Система холодного водоснабжения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27.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гидранты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0F64D4">
        <w:trPr>
          <w:trHeight w:val="1"/>
        </w:trPr>
        <w:tc>
          <w:tcPr>
            <w:tcW w:w="102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0F64D4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64D4" w:rsidRDefault="0003639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0F64D4" w:rsidRDefault="000F64D4">
      <w:pPr>
        <w:rPr>
          <w:rFonts w:ascii="Times New Roman" w:eastAsia="Times New Roman" w:hAnsi="Times New Roman" w:cs="Times New Roman"/>
        </w:rPr>
      </w:pPr>
    </w:p>
    <w:sectPr w:rsidR="000F64D4" w:rsidSect="005B7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F64D4"/>
    <w:rsid w:val="0003639F"/>
    <w:rsid w:val="000F64D4"/>
    <w:rsid w:val="00526D3E"/>
    <w:rsid w:val="005B725B"/>
    <w:rsid w:val="00AA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695</Words>
  <Characters>3964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2022-02-21T09:35:00Z</dcterms:created>
  <dcterms:modified xsi:type="dcterms:W3CDTF">2023-03-27T04:19:00Z</dcterms:modified>
</cp:coreProperties>
</file>