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24C2" w:rsidRDefault="005F6EBF" w:rsidP="006A75C7">
      <w:pPr>
        <w:ind w:left="-284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Форма 2.2. Сведения об основных конструктивных элементах многоквартирного дома, оборудовании и системах инженерно-технического обеспечения, входящих в состав общего имущества в многоквартирном доме</w:t>
      </w:r>
      <w:r w:rsidR="006A75C7" w:rsidRPr="006A75C7">
        <w:rPr>
          <w:rFonts w:ascii="Times New Roman" w:eastAsia="Times New Roman" w:hAnsi="Times New Roman" w:cs="Times New Roman"/>
        </w:rPr>
        <w:t xml:space="preserve"> </w:t>
      </w:r>
      <w:r w:rsidR="006A75C7">
        <w:rPr>
          <w:rFonts w:ascii="Times New Roman" w:eastAsia="Times New Roman" w:hAnsi="Times New Roman" w:cs="Times New Roman"/>
        </w:rPr>
        <w:t xml:space="preserve">по адресу: Самарская область, </w:t>
      </w:r>
      <w:proofErr w:type="gramStart"/>
      <w:r w:rsidR="006A75C7">
        <w:rPr>
          <w:rFonts w:ascii="Times New Roman" w:eastAsia="Times New Roman" w:hAnsi="Times New Roman" w:cs="Times New Roman"/>
        </w:rPr>
        <w:t>г</w:t>
      </w:r>
      <w:proofErr w:type="gramEnd"/>
      <w:r w:rsidR="006A75C7">
        <w:rPr>
          <w:rFonts w:ascii="Times New Roman" w:eastAsia="Times New Roman" w:hAnsi="Times New Roman" w:cs="Times New Roman"/>
        </w:rPr>
        <w:t>. Октябрьск, ул. Центральная, д. 11</w:t>
      </w:r>
    </w:p>
    <w:tbl>
      <w:tblPr>
        <w:tblW w:w="9640" w:type="dxa"/>
        <w:tblInd w:w="-176" w:type="dxa"/>
        <w:tblLayout w:type="fixed"/>
        <w:tblCellMar>
          <w:left w:w="10" w:type="dxa"/>
          <w:right w:w="10" w:type="dxa"/>
        </w:tblCellMar>
        <w:tblLook w:val="0000"/>
      </w:tblPr>
      <w:tblGrid>
        <w:gridCol w:w="601"/>
        <w:gridCol w:w="2944"/>
        <w:gridCol w:w="1202"/>
        <w:gridCol w:w="2767"/>
        <w:gridCol w:w="2126"/>
      </w:tblGrid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Параметры формы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п</w:t>
            </w:r>
            <w:proofErr w:type="spellEnd"/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параметра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Наименование показателя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Информация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 w:rsidP="0012184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заполнения/внесения изменений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 w:rsidP="006A7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  <w:r w:rsidR="006A75C7">
              <w:rPr>
                <w:rFonts w:ascii="Times New Roman" w:eastAsia="Times New Roman" w:hAnsi="Times New Roman" w:cs="Times New Roman"/>
              </w:rPr>
              <w:t>2</w:t>
            </w:r>
            <w:r>
              <w:rPr>
                <w:rFonts w:ascii="Times New Roman" w:eastAsia="Times New Roman" w:hAnsi="Times New Roman" w:cs="Times New Roman"/>
              </w:rPr>
              <w:t>.02.202</w:t>
            </w:r>
            <w:r w:rsidR="006A75C7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Фундамент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фундамента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Ленточный 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Стены и перекрытия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перекрытий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Деревянное 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Материал несущих стен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Каменные, кирпичные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Фасады (заполняется по каждому типу фасада)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фасада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Оштукатуриваемый 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Крыши (заполняется по каждому типу крыши)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крыши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Скатная 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кровли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Из волнистых и полуволнистых асбестоцементных листов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Подвал 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кв.м</w:t>
            </w:r>
            <w:r w:rsidR="006A75C7">
              <w:rPr>
                <w:rFonts w:ascii="Times New Roman" w:eastAsia="Times New Roman" w:hAnsi="Times New Roman" w:cs="Times New Roman"/>
              </w:rPr>
              <w:t>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Площадь подвала по полу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Мусоропроводы 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мусоропровода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Отсутствует 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мусоропроводов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Лифты (заполняется для каждого лифта)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Номер подъезда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лифта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Год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Общедомовые приборы учета (заполняется для каждого прибора учета)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>Холодное водоснабжение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F82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Газоснабжение 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19.2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F82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Водоотведение 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установка не требуется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19.3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F82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Электроснабжение 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proofErr w:type="gramStart"/>
            <w:r>
              <w:rPr>
                <w:rFonts w:ascii="Times New Roman" w:eastAsia="Times New Roman" w:hAnsi="Times New Roman" w:cs="Times New Roman"/>
              </w:rPr>
              <w:t>Установлен</w:t>
            </w:r>
            <w:proofErr w:type="gramEnd"/>
            <w:r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Без  интерфейса передачи данных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кВт*</w:t>
            </w:r>
            <w:proofErr w:type="gramStart"/>
            <w:r>
              <w:rPr>
                <w:rFonts w:ascii="Times New Roman" w:eastAsia="Times New Roman" w:hAnsi="Times New Roman" w:cs="Times New Roman"/>
              </w:rPr>
              <w:t>ч</w:t>
            </w:r>
            <w:proofErr w:type="gramEnd"/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6A75C7" w:rsidP="006A7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09</w:t>
            </w:r>
            <w:r w:rsidR="005F6EBF">
              <w:rPr>
                <w:rFonts w:ascii="Times New Roman" w:eastAsia="Times New Roman" w:hAnsi="Times New Roman" w:cs="Times New Roman"/>
              </w:rPr>
              <w:t>.</w:t>
            </w:r>
            <w:r>
              <w:rPr>
                <w:rFonts w:ascii="Times New Roman" w:eastAsia="Times New Roman" w:hAnsi="Times New Roman" w:cs="Times New Roman"/>
              </w:rPr>
              <w:t>10</w:t>
            </w:r>
            <w:r w:rsidR="005F6EBF">
              <w:rPr>
                <w:rFonts w:ascii="Times New Roman" w:eastAsia="Times New Roman" w:hAnsi="Times New Roman" w:cs="Times New Roman"/>
              </w:rPr>
              <w:t>.20</w:t>
            </w:r>
            <w:r>
              <w:rPr>
                <w:rFonts w:ascii="Times New Roman" w:eastAsia="Times New Roman" w:hAnsi="Times New Roman" w:cs="Times New Roman"/>
              </w:rPr>
              <w:t>20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19.4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6A75C7" w:rsidP="006A75C7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</w:t>
            </w:r>
            <w:r w:rsidR="005F6EBF">
              <w:rPr>
                <w:rFonts w:ascii="Times New Roman" w:eastAsia="Times New Roman" w:hAnsi="Times New Roman" w:cs="Times New Roman"/>
              </w:rPr>
              <w:t>.0</w:t>
            </w:r>
            <w:r>
              <w:rPr>
                <w:rFonts w:ascii="Times New Roman" w:eastAsia="Times New Roman" w:hAnsi="Times New Roman" w:cs="Times New Roman"/>
              </w:rPr>
              <w:t>3</w:t>
            </w:r>
            <w:r w:rsidR="005F6EBF">
              <w:rPr>
                <w:rFonts w:ascii="Times New Roman" w:eastAsia="Times New Roman" w:hAnsi="Times New Roman" w:cs="Times New Roman"/>
              </w:rPr>
              <w:t>.2034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F824C2">
            <w:pPr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14.5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коммунального ресурса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</w:rPr>
              <w:t xml:space="preserve">Отопление 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15.5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Наличие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Отсутствует, не требуется установка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16.5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17.5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Единица измерения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18.5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ввода в эксплуатацию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19.5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Дата поверки/замены прибора учета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электроснабжения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электроснабжения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21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ед.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Количество вводов в дом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теплоснабжения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теплоснабжения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горячего водоснабжения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23.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горячего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- 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холодного водоснабжения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24.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холодного водоснабжения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водоотведения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25.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водоотведения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26.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куб.м.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Объем выгребных ям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0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газоснабжения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lastRenderedPageBreak/>
              <w:t>27.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газоснабжения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 xml:space="preserve">Центральное 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вентиляции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28.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вентиляции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Вытяжная вентиляция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пожаротушения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29.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пожаротушения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Пожарные краны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Система водостоков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30.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Тип системы водостоков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Наружные водостоки</w:t>
            </w:r>
          </w:p>
        </w:tc>
      </w:tr>
      <w:tr w:rsidR="00F824C2" w:rsidTr="006A75C7">
        <w:trPr>
          <w:trHeight w:val="1"/>
        </w:trPr>
        <w:tc>
          <w:tcPr>
            <w:tcW w:w="964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</w:rPr>
              <w:t>Иное оборудование/конструктивный элемент (заполняется для каждого вида оборудования/ конструктивного элемента)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31.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Вид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  <w:tr w:rsidR="00F824C2" w:rsidTr="006A75C7">
        <w:trPr>
          <w:trHeight w:val="1"/>
        </w:trPr>
        <w:tc>
          <w:tcPr>
            <w:tcW w:w="6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32.</w:t>
            </w:r>
          </w:p>
        </w:tc>
        <w:tc>
          <w:tcPr>
            <w:tcW w:w="2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12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-</w:t>
            </w:r>
          </w:p>
        </w:tc>
        <w:tc>
          <w:tcPr>
            <w:tcW w:w="27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</w:rPr>
              <w:t>Описание дополнительного оборудования/конструктивного элемента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F824C2" w:rsidRDefault="005F6EBF">
            <w:pPr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</w:rPr>
              <w:t>Не имеется</w:t>
            </w:r>
          </w:p>
        </w:tc>
      </w:tr>
    </w:tbl>
    <w:p w:rsidR="00F824C2" w:rsidRDefault="00F824C2">
      <w:pPr>
        <w:rPr>
          <w:rFonts w:ascii="Times New Roman" w:eastAsia="Times New Roman" w:hAnsi="Times New Roman" w:cs="Times New Roman"/>
        </w:rPr>
      </w:pPr>
    </w:p>
    <w:sectPr w:rsidR="00F824C2" w:rsidSect="003C0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824C2"/>
    <w:rsid w:val="0012184F"/>
    <w:rsid w:val="003C014B"/>
    <w:rsid w:val="005F6EBF"/>
    <w:rsid w:val="006A75C7"/>
    <w:rsid w:val="009027CB"/>
    <w:rsid w:val="00F82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706</Words>
  <Characters>4025</Characters>
  <Application>Microsoft Office Word</Application>
  <DocSecurity>0</DocSecurity>
  <Lines>33</Lines>
  <Paragraphs>9</Paragraphs>
  <ScaleCrop>false</ScaleCrop>
  <Company>Reanimator Extreme Edition</Company>
  <LinksUpToDate>false</LinksUpToDate>
  <CharactersWithSpaces>4722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4</cp:revision>
  <dcterms:created xsi:type="dcterms:W3CDTF">2020-03-18T09:17:00Z</dcterms:created>
  <dcterms:modified xsi:type="dcterms:W3CDTF">2021-03-15T05:24:00Z</dcterms:modified>
</cp:coreProperties>
</file>